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72" w:rsidRPr="00D05B72" w:rsidRDefault="00D05B72" w:rsidP="00D05B72">
      <w:pPr>
        <w:spacing w:after="0" w:line="264" w:lineRule="auto"/>
        <w:jc w:val="center"/>
        <w:rPr>
          <w:rFonts w:ascii="Verdana" w:eastAsia="Times New Roman" w:hAnsi="Verdana" w:cs="Calibri"/>
          <w:b/>
          <w:lang w:eastAsia="el-GR"/>
        </w:rPr>
      </w:pPr>
      <w:r w:rsidRPr="00D05B72">
        <w:rPr>
          <w:rFonts w:ascii="Verdana" w:eastAsia="Times New Roman" w:hAnsi="Verdana" w:cs="Calibri"/>
          <w:b/>
          <w:lang w:eastAsia="el-GR"/>
        </w:rPr>
        <w:t>Δελτίο διαχωρισμού φάσεων πράξης με τίτλο : ………………………………………</w:t>
      </w:r>
    </w:p>
    <w:p w:rsidR="00D05B72" w:rsidRPr="00D05B72" w:rsidRDefault="00D05B72" w:rsidP="00D05B72">
      <w:pPr>
        <w:spacing w:after="0" w:line="264" w:lineRule="auto"/>
        <w:jc w:val="center"/>
        <w:rPr>
          <w:rFonts w:ascii="Verdana" w:eastAsia="Times New Roman" w:hAnsi="Verdana" w:cs="Calibri"/>
          <w:b/>
          <w:lang w:eastAsia="el-GR"/>
        </w:rPr>
      </w:pPr>
      <w:r w:rsidRPr="00D05B72">
        <w:rPr>
          <w:rFonts w:ascii="Verdana" w:eastAsia="Times New Roman" w:hAnsi="Verdana" w:cs="Calibri"/>
          <w:b/>
          <w:lang w:eastAsia="el-GR"/>
        </w:rPr>
        <w:t xml:space="preserve">(κωδ. </w:t>
      </w:r>
      <w:r w:rsidRPr="00D05B72">
        <w:rPr>
          <w:rFonts w:ascii="Verdana" w:eastAsia="Times New Roman" w:hAnsi="Verdana" w:cs="Calibri"/>
          <w:b/>
          <w:lang w:val="en-US" w:eastAsia="el-GR"/>
        </w:rPr>
        <w:t>MIS</w:t>
      </w:r>
      <w:r w:rsidRPr="00D05B72">
        <w:rPr>
          <w:rFonts w:ascii="Verdana" w:eastAsia="Times New Roman" w:hAnsi="Verdana" w:cs="Calibri"/>
          <w:b/>
          <w:lang w:eastAsia="el-GR"/>
        </w:rPr>
        <w:t xml:space="preserve"> Α φάσης 2007-</w:t>
      </w:r>
      <w:proofErr w:type="gramStart"/>
      <w:r w:rsidRPr="00D05B72">
        <w:rPr>
          <w:rFonts w:ascii="Verdana" w:eastAsia="Times New Roman" w:hAnsi="Verdana" w:cs="Calibri"/>
          <w:b/>
          <w:lang w:eastAsia="el-GR"/>
        </w:rPr>
        <w:t>2013 :</w:t>
      </w:r>
      <w:proofErr w:type="gramEnd"/>
      <w:r w:rsidRPr="00D05B72">
        <w:rPr>
          <w:rFonts w:ascii="Verdana" w:eastAsia="Times New Roman" w:hAnsi="Verdana" w:cs="Calibri"/>
          <w:b/>
          <w:lang w:eastAsia="el-GR"/>
        </w:rPr>
        <w:t xml:space="preserve"> …………….)</w:t>
      </w:r>
    </w:p>
    <w:tbl>
      <w:tblPr>
        <w:tblW w:w="1417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49"/>
        <w:gridCol w:w="1320"/>
        <w:gridCol w:w="1980"/>
        <w:gridCol w:w="1980"/>
        <w:gridCol w:w="1870"/>
        <w:gridCol w:w="3474"/>
        <w:gridCol w:w="36"/>
      </w:tblGrid>
      <w:tr w:rsidR="00D05B72" w:rsidRPr="00D05B72" w:rsidTr="008024FA">
        <w:trPr>
          <w:trHeight w:val="20"/>
        </w:trPr>
        <w:tc>
          <w:tcPr>
            <w:tcW w:w="14176" w:type="dxa"/>
            <w:gridSpan w:val="8"/>
            <w:shd w:val="clear" w:color="auto" w:fill="E6E6E6"/>
            <w:vAlign w:val="center"/>
          </w:tcPr>
          <w:p w:rsidR="00D05B72" w:rsidRPr="00D05B72" w:rsidRDefault="00D05B72" w:rsidP="00D05B72">
            <w:pPr>
              <w:numPr>
                <w:ilvl w:val="3"/>
                <w:numId w:val="4"/>
              </w:numPr>
              <w:tabs>
                <w:tab w:val="num" w:pos="282"/>
              </w:tabs>
              <w:spacing w:before="60" w:after="60" w:line="264" w:lineRule="auto"/>
              <w:ind w:left="282"/>
              <w:jc w:val="both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  <w:t>ΠΕΡΙΓΡΑΦΗ ΦΥΣΙΚΟΥ ΑΝΤΙΚΕΙΜΕΝΟΥ ΠΡΑΞΗΣ</w:t>
            </w:r>
          </w:p>
        </w:tc>
      </w:tr>
      <w:tr w:rsidR="00D05B72" w:rsidRPr="00D05B72" w:rsidTr="008024FA">
        <w:trPr>
          <w:trHeight w:val="2299"/>
        </w:trPr>
        <w:tc>
          <w:tcPr>
            <w:tcW w:w="14176" w:type="dxa"/>
            <w:gridSpan w:val="8"/>
          </w:tcPr>
          <w:p w:rsidR="00D05B72" w:rsidRPr="00D05B72" w:rsidRDefault="00D05B72" w:rsidP="00D05B72">
            <w:pPr>
              <w:numPr>
                <w:ilvl w:val="0"/>
                <w:numId w:val="1"/>
              </w:numPr>
              <w:spacing w:before="60" w:after="60" w:line="264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ΣΥΝΟΠΤΙΚΗ ΠΕΡΙΓΡΑΦΗ ΦΥΣΙΚΟΥ ΑΝΤΙΚΕΙΜΕΝΟΥ ΠΡΑΞΗΣ, με αναφορά στα βασικά τεχνικά / λειτουργικά κ.α. χαρακτηριστικά της</w:t>
            </w: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  <w:p w:rsidR="00D05B72" w:rsidRPr="00D05B72" w:rsidRDefault="00D05B72" w:rsidP="00D05B72">
            <w:pPr>
              <w:numPr>
                <w:ilvl w:val="0"/>
                <w:numId w:val="1"/>
              </w:numPr>
              <w:spacing w:before="60" w:after="60" w:line="264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ΠΑΡΑΔΟΤΕΑ ΠΡΑΞΗΣ (αναφορά στα παραδοτέα κάθε υποέργου)</w:t>
            </w:r>
          </w:p>
        </w:tc>
      </w:tr>
      <w:tr w:rsidR="00D05B72" w:rsidRPr="00D05B72" w:rsidTr="008024FA">
        <w:trPr>
          <w:trHeight w:val="20"/>
        </w:trPr>
        <w:tc>
          <w:tcPr>
            <w:tcW w:w="14176" w:type="dxa"/>
            <w:gridSpan w:val="8"/>
            <w:shd w:val="clear" w:color="auto" w:fill="E6E6E6"/>
            <w:vAlign w:val="center"/>
          </w:tcPr>
          <w:p w:rsidR="00D05B72" w:rsidRPr="00D05B72" w:rsidRDefault="00D05B72" w:rsidP="00D05B72">
            <w:pPr>
              <w:numPr>
                <w:ilvl w:val="3"/>
                <w:numId w:val="4"/>
              </w:numPr>
              <w:tabs>
                <w:tab w:val="num" w:pos="282"/>
              </w:tabs>
              <w:spacing w:before="60" w:after="60" w:line="264" w:lineRule="auto"/>
              <w:ind w:left="282"/>
              <w:jc w:val="both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  <w:t>ΠΕΡΙΓΡΑΦΗ ΦΥΣΙΚΟΥ ΑΝΤΙΚΕΙΜΕΝΟΥ Α ΦΑΣΗΣ ΠΡΑΞΗΣ</w:t>
            </w:r>
          </w:p>
        </w:tc>
      </w:tr>
      <w:tr w:rsidR="00D05B72" w:rsidRPr="00D05B72" w:rsidTr="008024FA">
        <w:trPr>
          <w:trHeight w:val="2133"/>
        </w:trPr>
        <w:tc>
          <w:tcPr>
            <w:tcW w:w="14176" w:type="dxa"/>
            <w:gridSpan w:val="8"/>
          </w:tcPr>
          <w:p w:rsidR="00D05B72" w:rsidRPr="00D05B72" w:rsidRDefault="00D05B72" w:rsidP="00D05B72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ΣΥΝΟΠΤΙΚΗ ΠΕΡΙΓΡΑΦΗ ΦΥΣΙΚΟΥ ΑΝΤΙΚΕΙΜΕΝΟΥ ΠΡΑΞΗΣ, που υλοποιήθηκε με αναφορά στα βασικά τεχνικά / λειτουργικά κ.α. χαρακτηριστικά της</w:t>
            </w: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  <w:p w:rsidR="00D05B72" w:rsidRPr="00D05B72" w:rsidRDefault="00D05B72" w:rsidP="00D05B72">
            <w:pPr>
              <w:numPr>
                <w:ilvl w:val="0"/>
                <w:numId w:val="2"/>
              </w:numPr>
              <w:spacing w:before="60" w:after="60" w:line="264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ΠΑΡΑΔΟΤΕΑ ΠΡΑΞΗΣ (αναφορά στα παραδοτέα κάθε υποέργου)</w:t>
            </w: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</w:tr>
      <w:tr w:rsidR="00D05B72" w:rsidRPr="00D05B72" w:rsidTr="008024FA">
        <w:trPr>
          <w:trHeight w:val="20"/>
        </w:trPr>
        <w:tc>
          <w:tcPr>
            <w:tcW w:w="14176" w:type="dxa"/>
            <w:gridSpan w:val="8"/>
            <w:shd w:val="clear" w:color="auto" w:fill="E6E6E6"/>
            <w:vAlign w:val="center"/>
          </w:tcPr>
          <w:p w:rsidR="00D05B72" w:rsidRPr="00D05B72" w:rsidRDefault="00D05B72" w:rsidP="00D05B72">
            <w:pPr>
              <w:numPr>
                <w:ilvl w:val="0"/>
                <w:numId w:val="5"/>
              </w:numPr>
              <w:spacing w:before="60" w:after="60" w:line="264" w:lineRule="auto"/>
              <w:ind w:left="707" w:hanging="425"/>
              <w:jc w:val="both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  <w:t>ΠΕΡΙΓΡΑΦΗ ΦΥΣΙΚΟΥ ΑΝΤΙΚΕΙΜΕΝΟΥ Β ΦΑΣΗΣ ΠΡΑΞΗΣ</w:t>
            </w:r>
          </w:p>
        </w:tc>
      </w:tr>
      <w:tr w:rsidR="00D05B72" w:rsidRPr="00D05B72" w:rsidTr="008024FA">
        <w:trPr>
          <w:trHeight w:val="2418"/>
        </w:trPr>
        <w:tc>
          <w:tcPr>
            <w:tcW w:w="14176" w:type="dxa"/>
            <w:gridSpan w:val="8"/>
          </w:tcPr>
          <w:p w:rsidR="00D05B72" w:rsidRPr="00D05B72" w:rsidRDefault="00D05B72" w:rsidP="00D05B72">
            <w:pPr>
              <w:numPr>
                <w:ilvl w:val="0"/>
                <w:numId w:val="3"/>
              </w:numPr>
              <w:spacing w:before="60" w:after="60" w:line="264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ΣΥΝΟΠΤΙΚΗ ΠΕΡΙΓΡΑΦΗ ΦΥΣΙΚΟΥ ΑΝΤΙΚΕΙΜΕΝΟΥ ΠΡΑΞΗΣ, που υπολείπεται να υλοποιηθεί αναφορά στα βασικά τεχνικά / λειτουργικά κ.α. χαρακτηριστικά της</w:t>
            </w: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  <w:p w:rsidR="00D05B72" w:rsidRPr="00D05B72" w:rsidRDefault="00D05B72" w:rsidP="00D05B72">
            <w:pPr>
              <w:numPr>
                <w:ilvl w:val="0"/>
                <w:numId w:val="3"/>
              </w:numPr>
              <w:spacing w:before="60" w:after="60" w:line="264" w:lineRule="auto"/>
              <w:jc w:val="both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ΠΑΡΑΔΟΤΕΑ ΠΡΑΞΗΣ (αναφορά στα παραδοτέα κάθε υποέργου)</w:t>
            </w: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</w:tr>
      <w:tr w:rsidR="00D05B72" w:rsidRPr="00D05B72" w:rsidTr="008024FA">
        <w:trPr>
          <w:gridAfter w:val="1"/>
          <w:wAfter w:w="36" w:type="dxa"/>
        </w:trPr>
        <w:tc>
          <w:tcPr>
            <w:tcW w:w="14140" w:type="dxa"/>
            <w:gridSpan w:val="7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jc w:val="center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  <w:t>ΚΑΤΑΛΟΓΟΣ ΥΠΟΕΡΓΩΝ</w:t>
            </w:r>
          </w:p>
        </w:tc>
      </w:tr>
      <w:tr w:rsidR="00D05B72" w:rsidRPr="00D05B72" w:rsidTr="008024FA">
        <w:trPr>
          <w:gridAfter w:val="1"/>
          <w:wAfter w:w="36" w:type="dxa"/>
        </w:trPr>
        <w:tc>
          <w:tcPr>
            <w:tcW w:w="567" w:type="dxa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4: Α/Α</w:t>
            </w:r>
          </w:p>
        </w:tc>
        <w:tc>
          <w:tcPr>
            <w:tcW w:w="2949" w:type="dxa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5:ΤΙΤΛΟΣ ΥΠΟΕΡΓΟΥ</w:t>
            </w:r>
          </w:p>
        </w:tc>
        <w:tc>
          <w:tcPr>
            <w:tcW w:w="1320" w:type="dxa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6. ΣΥΜΒΑΣΗ (ΝΑΙ /ΟΧΙ)</w:t>
            </w:r>
          </w:p>
        </w:tc>
        <w:tc>
          <w:tcPr>
            <w:tcW w:w="1980" w:type="dxa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7. ΕΠΙΛΕΞΙΜΗ ΔΔ ΣΥΜΒΑΣΗΣ ή ΕΝΤΑΞΗΣ</w:t>
            </w:r>
          </w:p>
        </w:tc>
        <w:tc>
          <w:tcPr>
            <w:tcW w:w="1980" w:type="dxa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8. ΕΠΙΛΕΞΙΜΗ ΔΔ Α ΦΑΣΗΣ</w:t>
            </w:r>
          </w:p>
        </w:tc>
        <w:tc>
          <w:tcPr>
            <w:tcW w:w="1870" w:type="dxa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9. ΕΠΙΛΕΞΙΜΗ ΔΔ Β’ ΦΑΣΗΣ</w:t>
            </w:r>
          </w:p>
        </w:tc>
        <w:tc>
          <w:tcPr>
            <w:tcW w:w="3474" w:type="dxa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jc w:val="center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10. ΟΡΟΣΗΜΟ ΔΙΑΧΩΡΙΣΜΟΥ ΦΥΣΙΚΟΥ ΚΑΙ ΟΙΚΟΝΟΜΙΚΟΥ*</w:t>
            </w:r>
          </w:p>
        </w:tc>
      </w:tr>
      <w:tr w:rsidR="00D05B72" w:rsidRPr="00D05B72" w:rsidTr="008024FA">
        <w:trPr>
          <w:gridAfter w:val="1"/>
          <w:wAfter w:w="36" w:type="dxa"/>
        </w:trPr>
        <w:tc>
          <w:tcPr>
            <w:tcW w:w="567" w:type="dxa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1.</w:t>
            </w:r>
          </w:p>
        </w:tc>
        <w:tc>
          <w:tcPr>
            <w:tcW w:w="2949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32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87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3474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</w:tr>
      <w:tr w:rsidR="00D05B72" w:rsidRPr="00D05B72" w:rsidTr="008024FA">
        <w:trPr>
          <w:gridAfter w:val="1"/>
          <w:wAfter w:w="36" w:type="dxa"/>
        </w:trPr>
        <w:tc>
          <w:tcPr>
            <w:tcW w:w="567" w:type="dxa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2.</w:t>
            </w:r>
          </w:p>
        </w:tc>
        <w:tc>
          <w:tcPr>
            <w:tcW w:w="2949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32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87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3474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</w:tr>
      <w:tr w:rsidR="00D05B72" w:rsidRPr="00D05B72" w:rsidTr="008024FA">
        <w:trPr>
          <w:gridAfter w:val="1"/>
          <w:wAfter w:w="36" w:type="dxa"/>
        </w:trPr>
        <w:tc>
          <w:tcPr>
            <w:tcW w:w="567" w:type="dxa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  <w:t>3.</w:t>
            </w:r>
          </w:p>
        </w:tc>
        <w:tc>
          <w:tcPr>
            <w:tcW w:w="2949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32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1870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  <w:tc>
          <w:tcPr>
            <w:tcW w:w="3474" w:type="dxa"/>
            <w:shd w:val="clear" w:color="auto" w:fill="FFFFFF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8"/>
                <w:szCs w:val="18"/>
                <w:lang w:eastAsia="el-GR"/>
              </w:rPr>
            </w:pPr>
          </w:p>
        </w:tc>
      </w:tr>
      <w:tr w:rsidR="00D05B72" w:rsidRPr="00D05B72" w:rsidTr="008024FA">
        <w:trPr>
          <w:gridAfter w:val="1"/>
          <w:wAfter w:w="36" w:type="dxa"/>
        </w:trPr>
        <w:tc>
          <w:tcPr>
            <w:tcW w:w="14140" w:type="dxa"/>
            <w:gridSpan w:val="7"/>
            <w:shd w:val="clear" w:color="auto" w:fill="E6E6E6"/>
          </w:tcPr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sz w:val="16"/>
                <w:szCs w:val="16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6"/>
                <w:szCs w:val="16"/>
                <w:lang w:eastAsia="el-GR"/>
              </w:rPr>
              <w:t>*Στα πεδία αυτά (10) αναγράφεται το στάδιο της σύμβασης που σηματοδοτεί τον διαχωρισμό σε 2 φάσεις. Πχ Στην α φάση περιλαμβάνεται μέχρι και η 3</w:t>
            </w:r>
            <w:r w:rsidRPr="00D05B72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el-GR"/>
              </w:rPr>
              <w:t>η</w:t>
            </w:r>
            <w:r w:rsidRPr="00D05B72">
              <w:rPr>
                <w:rFonts w:ascii="Verdana" w:eastAsia="Times New Roman" w:hAnsi="Verdana" w:cs="Verdana"/>
                <w:sz w:val="16"/>
                <w:szCs w:val="16"/>
                <w:lang w:eastAsia="el-GR"/>
              </w:rPr>
              <w:t xml:space="preserve"> πληρωμή του αναδόχου, ή ο 4</w:t>
            </w:r>
            <w:r w:rsidRPr="00D05B72">
              <w:rPr>
                <w:rFonts w:ascii="Verdana" w:eastAsia="Times New Roman" w:hAnsi="Verdana" w:cs="Verdana"/>
                <w:sz w:val="16"/>
                <w:szCs w:val="16"/>
                <w:vertAlign w:val="superscript"/>
                <w:lang w:eastAsia="el-GR"/>
              </w:rPr>
              <w:t>ος</w:t>
            </w:r>
            <w:r w:rsidRPr="00D05B72">
              <w:rPr>
                <w:rFonts w:ascii="Verdana" w:eastAsia="Times New Roman" w:hAnsi="Verdana" w:cs="Verdana"/>
                <w:sz w:val="16"/>
                <w:szCs w:val="16"/>
                <w:lang w:eastAsia="el-GR"/>
              </w:rPr>
              <w:t xml:space="preserve"> λογαριασμός της εργολαβίας κλπ.</w:t>
            </w:r>
          </w:p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el-GR"/>
              </w:rPr>
            </w:pPr>
            <w:r w:rsidRPr="00D05B72">
              <w:rPr>
                <w:rFonts w:ascii="Verdana" w:eastAsia="Times New Roman" w:hAnsi="Verdana" w:cs="Verdana"/>
                <w:sz w:val="16"/>
                <w:szCs w:val="16"/>
                <w:lang w:eastAsia="el-GR"/>
              </w:rPr>
              <w:t>Διευκρινίζεται ότι θα αναγράφονται όλα τα υποέργα της πράξης (α και β φάση)</w:t>
            </w:r>
          </w:p>
        </w:tc>
      </w:tr>
    </w:tbl>
    <w:p w:rsidR="00D05B72" w:rsidRPr="00D05B72" w:rsidRDefault="00D05B72" w:rsidP="00D05B72">
      <w:pPr>
        <w:spacing w:after="0" w:line="264" w:lineRule="auto"/>
        <w:rPr>
          <w:rFonts w:ascii="Calibri" w:eastAsia="Times New Roman" w:hAnsi="Calibri" w:cs="Calibri"/>
          <w:vanish/>
          <w:lang w:eastAsia="el-GR"/>
        </w:rPr>
      </w:pPr>
    </w:p>
    <w:tbl>
      <w:tblPr>
        <w:tblpPr w:leftFromText="180" w:rightFromText="180" w:vertAnchor="text" w:horzAnchor="margin" w:tblpY="254"/>
        <w:tblW w:w="14078" w:type="dxa"/>
        <w:tblLayout w:type="fixed"/>
        <w:tblLook w:val="0000" w:firstRow="0" w:lastRow="0" w:firstColumn="0" w:lastColumn="0" w:noHBand="0" w:noVBand="0"/>
      </w:tblPr>
      <w:tblGrid>
        <w:gridCol w:w="14078"/>
      </w:tblGrid>
      <w:tr w:rsidR="00D05B72" w:rsidRPr="00D05B72" w:rsidTr="008024FA">
        <w:tc>
          <w:tcPr>
            <w:tcW w:w="14078" w:type="dxa"/>
          </w:tcPr>
          <w:tbl>
            <w:tblPr>
              <w:tblW w:w="1403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6"/>
              <w:gridCol w:w="2880"/>
              <w:gridCol w:w="3170"/>
              <w:gridCol w:w="1800"/>
              <w:gridCol w:w="3165"/>
            </w:tblGrid>
            <w:tr w:rsidR="00D05B72" w:rsidRPr="00D05B72" w:rsidTr="00D05B72">
              <w:trPr>
                <w:trHeight w:val="454"/>
              </w:trPr>
              <w:tc>
                <w:tcPr>
                  <w:tcW w:w="14031" w:type="dxa"/>
                  <w:gridSpan w:val="5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E6E6E6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jc w:val="center"/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  <w:lang w:eastAsia="el-GR"/>
                    </w:rPr>
                  </w:pPr>
                  <w:r w:rsidRPr="00D05B72">
                    <w:rPr>
                      <w:rFonts w:ascii="Verdana" w:eastAsia="Times New Roman" w:hAnsi="Verdana" w:cs="Verdana"/>
                      <w:b/>
                      <w:bCs/>
                      <w:sz w:val="18"/>
                      <w:szCs w:val="18"/>
                      <w:lang w:eastAsia="el-GR"/>
                    </w:rPr>
                    <w:t>ΕΞΑΣΦΑΛΙΣΗ ΧΡΗΜΑΤΟΔΟΤΗΣΗΣ Β’ ΦΑΣΗΣ ΣΤΗΝ Π.Π. 2014-2020</w:t>
                  </w:r>
                </w:p>
              </w:tc>
            </w:tr>
            <w:tr w:rsidR="00D05B72" w:rsidRPr="00D05B72" w:rsidTr="00D05B72">
              <w:trPr>
                <w:trHeight w:val="696"/>
              </w:trPr>
              <w:tc>
                <w:tcPr>
                  <w:tcW w:w="3016" w:type="dxa"/>
                  <w:tcBorders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jc w:val="center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  <w:t>11.Ε.Π. 2014-2020</w:t>
                  </w:r>
                </w:p>
              </w:tc>
              <w:tc>
                <w:tcPr>
                  <w:tcW w:w="288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jc w:val="center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  <w:t>12.ΑΞΟΝΑΣ ΠΡΟΤΕΡΑΙΟΤΗΤΑΣ</w:t>
                  </w:r>
                </w:p>
              </w:tc>
              <w:tc>
                <w:tcPr>
                  <w:tcW w:w="31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jc w:val="center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  <w:t>13</w:t>
                  </w: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val="en-US" w:eastAsia="el-GR"/>
                    </w:rPr>
                    <w:t xml:space="preserve">. </w:t>
                  </w: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  <w:t>ΑΡΜΟΔΙΑ ΔΑ/ΕΔΑ</w:t>
                  </w: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jc w:val="center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  <w:t xml:space="preserve">14. </w:t>
                  </w: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val="en-US" w:eastAsia="el-GR"/>
                    </w:rPr>
                    <w:t>MIS</w:t>
                  </w: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  <w:t xml:space="preserve"> ΠΡΑΞΗΣ Β’ ΦΑΣΗΣ*</w:t>
                  </w:r>
                </w:p>
              </w:tc>
              <w:tc>
                <w:tcPr>
                  <w:tcW w:w="316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E6E6E6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jc w:val="center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  <w:r w:rsidRPr="00D05B72"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  <w:t>15. ΕΓΓΡΑΦΟ ΑΡΜΟΔΙΑΣ Δ.Α./ΕΔΑ ΓΙΑ ΣΥΜΦΩΝΗ ΓΝΩΜΗ*</w:t>
                  </w:r>
                </w:p>
              </w:tc>
            </w:tr>
            <w:tr w:rsidR="00D05B72" w:rsidRPr="00D05B72" w:rsidTr="008024FA">
              <w:trPr>
                <w:trHeight w:val="1169"/>
              </w:trPr>
              <w:tc>
                <w:tcPr>
                  <w:tcW w:w="3016" w:type="dxa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</w:p>
              </w:tc>
              <w:tc>
                <w:tcPr>
                  <w:tcW w:w="3165" w:type="dxa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rPr>
                      <w:rFonts w:ascii="Verdana" w:eastAsia="Times New Roman" w:hAnsi="Verdana" w:cs="Verdana"/>
                      <w:sz w:val="18"/>
                      <w:szCs w:val="18"/>
                      <w:lang w:eastAsia="el-GR"/>
                    </w:rPr>
                  </w:pPr>
                </w:p>
              </w:tc>
            </w:tr>
            <w:tr w:rsidR="00D05B72" w:rsidRPr="00D05B72" w:rsidTr="008024FA">
              <w:trPr>
                <w:trHeight w:val="650"/>
              </w:trPr>
              <w:tc>
                <w:tcPr>
                  <w:tcW w:w="1403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</w:tcPr>
                <w:p w:rsidR="00D05B72" w:rsidRPr="00D05B72" w:rsidRDefault="00D05B72" w:rsidP="00D05B72">
                  <w:pPr>
                    <w:framePr w:hSpace="180" w:wrap="around" w:vAnchor="text" w:hAnchor="margin" w:y="254"/>
                    <w:spacing w:line="264" w:lineRule="auto"/>
                    <w:rPr>
                      <w:rFonts w:ascii="Verdana" w:eastAsia="Times New Roman" w:hAnsi="Verdana" w:cs="Verdana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  <w:lang w:eastAsia="el-GR"/>
                    </w:rPr>
                    <w:t xml:space="preserve">* </w:t>
                  </w:r>
                  <w:r>
                    <w:rPr>
                      <w:rFonts w:ascii="Verdana" w:eastAsia="Times New Roman" w:hAnsi="Verdana" w:cs="Verdana"/>
                      <w:sz w:val="16"/>
                      <w:szCs w:val="16"/>
                      <w:lang w:eastAsia="el-GR"/>
                    </w:rPr>
                    <w:t>Στα πεδία αυτά (14</w:t>
                  </w:r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  <w:lang w:eastAsia="el-GR"/>
                    </w:rPr>
                    <w:t>,</w:t>
                  </w:r>
                  <w:r>
                    <w:rPr>
                      <w:rFonts w:ascii="Verdana" w:eastAsia="Times New Roman" w:hAnsi="Verdana" w:cs="Verdana"/>
                      <w:sz w:val="16"/>
                      <w:szCs w:val="16"/>
                      <w:lang w:eastAsia="el-GR"/>
                    </w:rPr>
                    <w:t>15</w:t>
                  </w:r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  <w:lang w:eastAsia="el-GR"/>
                    </w:rPr>
                    <w:t>) τ</w:t>
                  </w:r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</w:rPr>
                    <w:t xml:space="preserve">ο </w:t>
                  </w:r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  <w:lang w:val="en-US"/>
                    </w:rPr>
                    <w:t>MIS</w:t>
                  </w:r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</w:rPr>
                    <w:t xml:space="preserve"> συμπληρώνεται εφόσον υπάρχει, ενώ στη στήλη </w:t>
                  </w:r>
                  <w:r>
                    <w:rPr>
                      <w:rFonts w:ascii="Verdana" w:eastAsia="Times New Roman" w:hAnsi="Verdana" w:cs="Verdana"/>
                      <w:sz w:val="16"/>
                      <w:szCs w:val="16"/>
                    </w:rPr>
                    <w:t>15</w:t>
                  </w:r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</w:rPr>
                    <w:t xml:space="preserve"> συμπληρώνεται ο αρ. </w:t>
                  </w:r>
                  <w:proofErr w:type="spellStart"/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</w:rPr>
                    <w:t>πρωτ</w:t>
                  </w:r>
                  <w:proofErr w:type="spellEnd"/>
                  <w:r w:rsidRPr="00D05B72">
                    <w:rPr>
                      <w:rFonts w:ascii="Verdana" w:eastAsia="Times New Roman" w:hAnsi="Verdana" w:cs="Verdana"/>
                      <w:sz w:val="16"/>
                      <w:szCs w:val="16"/>
                    </w:rPr>
                    <w:t>. του εγγράφου με το οποίο η αρμόδια ΔΑ/ΕΔΑ δίδει τη σύμφωνη γνώμη της για την δυνατότητα χρηματοδότησης της πράξης της Β’ φάσης (για την ένταξη της Β’ φάσης θα ακολουθήσει στην συνέχεια η προβλεπόμενη διαδικασία της αξιολόγησης στο πλαίσιο πρόσκλησης της ΔΑ/ΕΔΑ)</w:t>
                  </w:r>
                </w:p>
              </w:tc>
            </w:tr>
          </w:tbl>
          <w:p w:rsidR="00D05B72" w:rsidRPr="00D05B72" w:rsidRDefault="00D05B72" w:rsidP="00D05B72">
            <w:pPr>
              <w:spacing w:line="264" w:lineRule="auto"/>
              <w:rPr>
                <w:rFonts w:ascii="Verdana" w:eastAsia="Times New Roman" w:hAnsi="Verdana" w:cs="Verdana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D05B72" w:rsidRPr="00D05B72" w:rsidRDefault="00D05B72" w:rsidP="00D05B72">
      <w:pPr>
        <w:spacing w:line="264" w:lineRule="auto"/>
        <w:rPr>
          <w:rFonts w:ascii="Calibri" w:eastAsia="Times New Roman" w:hAnsi="Calibri" w:cs="Calibri"/>
          <w:lang w:eastAsia="el-GR"/>
        </w:rPr>
      </w:pPr>
    </w:p>
    <w:p w:rsidR="00D05B72" w:rsidRDefault="00D05B72"/>
    <w:sectPr w:rsidR="00D05B72" w:rsidSect="00D05B72">
      <w:pgSz w:w="16838" w:h="11906" w:orient="landscape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EE7"/>
    <w:multiLevelType w:val="hybridMultilevel"/>
    <w:tmpl w:val="11B2410A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2B37FE2"/>
    <w:multiLevelType w:val="hybridMultilevel"/>
    <w:tmpl w:val="8BB41004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90F15"/>
    <w:multiLevelType w:val="hybridMultilevel"/>
    <w:tmpl w:val="961E73E2"/>
    <w:lvl w:ilvl="0" w:tplc="F6022D0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3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80005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8000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80003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80005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8000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80003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80005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3">
    <w:nsid w:val="67545593"/>
    <w:multiLevelType w:val="hybridMultilevel"/>
    <w:tmpl w:val="49FCB2AC"/>
    <w:lvl w:ilvl="0" w:tplc="0408000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A5668"/>
    <w:multiLevelType w:val="hybridMultilevel"/>
    <w:tmpl w:val="3DE04262"/>
    <w:lvl w:ilvl="0" w:tplc="B7165C42">
      <w:start w:val="3"/>
      <w:numFmt w:val="decimal"/>
      <w:lvlText w:val="%1."/>
      <w:lvlJc w:val="left"/>
      <w:pPr>
        <w:ind w:left="1440" w:hanging="360"/>
      </w:pPr>
      <w:rPr>
        <w:rFonts w:ascii="Arial Narrow" w:hAnsi="Arial Narrow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72"/>
    <w:rsid w:val="00BB01A1"/>
    <w:rsid w:val="00D0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Γιαλαντζή, Ευαγγελία</dc:creator>
  <cp:lastModifiedBy>Γιαλαντζή, Ευαγγελία</cp:lastModifiedBy>
  <cp:revision>1</cp:revision>
  <dcterms:created xsi:type="dcterms:W3CDTF">2015-11-30T14:25:00Z</dcterms:created>
  <dcterms:modified xsi:type="dcterms:W3CDTF">2015-11-30T14:28:00Z</dcterms:modified>
</cp:coreProperties>
</file>